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7"/>
        <w:gridCol w:w="1535"/>
        <w:gridCol w:w="4811"/>
        <w:gridCol w:w="1184"/>
        <w:gridCol w:w="2786"/>
        <w:gridCol w:w="229"/>
        <w:gridCol w:w="8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5BFCD2C5" w:rsidR="008B335E" w:rsidRPr="009A3E1B" w:rsidRDefault="00B11EA0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Finance Apprentice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40DB4CD2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209061FF" w:rsidR="004636F8" w:rsidRPr="009A3E1B" w:rsidRDefault="00BB61B3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645F6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>Charity/Clinical/Trading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06B21406" w14:textId="77777777" w:rsidR="00B11EA0" w:rsidRPr="005429D1" w:rsidRDefault="00B11EA0" w:rsidP="00B11EA0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  <w:color w:val="000000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b/>
                <w:bCs/>
                <w:color w:val="000000"/>
                <w:lang w:eastAsia="en-US"/>
              </w:rPr>
              <w:t>Essential</w:t>
            </w:r>
          </w:p>
          <w:p w14:paraId="78B6E153" w14:textId="77777777" w:rsidR="00B11EA0" w:rsidRPr="005429D1" w:rsidRDefault="00B11EA0" w:rsidP="00B11E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color w:val="000000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color w:val="000000"/>
                <w:lang w:eastAsia="en-US"/>
              </w:rPr>
              <w:t>GCSEs (Level 4/C - Maths and English) equivalent qualifications or relevant experience which demonstrates equivalent academic skills</w:t>
            </w:r>
          </w:p>
          <w:p w14:paraId="1AEF215E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62DFE27F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Desirable</w:t>
            </w:r>
          </w:p>
          <w:p w14:paraId="420109B0" w14:textId="77777777" w:rsidR="00B11EA0" w:rsidRPr="005429D1" w:rsidRDefault="00B11EA0" w:rsidP="00B11EA0">
            <w:pPr>
              <w:pStyle w:val="ListParagraph"/>
              <w:numPr>
                <w:ilvl w:val="0"/>
                <w:numId w:val="24"/>
              </w:numPr>
              <w:rPr>
                <w:rFonts w:ascii="Avenir Next LT Pro" w:hAnsi="Avenir Next LT Pro" w:cstheme="minorHAnsi"/>
                <w:lang w:eastAsia="en-US"/>
              </w:rPr>
            </w:pPr>
            <w:r w:rsidRPr="005429D1">
              <w:rPr>
                <w:rFonts w:ascii="Avenir Next LT Pro" w:hAnsi="Avenir Next LT Pro" w:cstheme="minorHAnsi"/>
                <w:lang w:eastAsia="en-US"/>
              </w:rPr>
              <w:t>Working towards or willing to obtain AAT qualification.</w:t>
            </w:r>
          </w:p>
          <w:p w14:paraId="46CCDDDE" w14:textId="77777777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56A754" w14:textId="77777777" w:rsidR="00B11EA0" w:rsidRPr="005429D1" w:rsidRDefault="00B11EA0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4EF961D7" w14:textId="77777777" w:rsidR="000B6986" w:rsidRDefault="00B11EA0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Certificates</w:t>
            </w:r>
          </w:p>
          <w:p w14:paraId="48CE18B5" w14:textId="7A450329" w:rsidR="001D5E79" w:rsidRPr="009A3E1B" w:rsidRDefault="001D5E79" w:rsidP="00B11E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68766D8D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Desirable</w:t>
            </w:r>
          </w:p>
          <w:p w14:paraId="33E1900E" w14:textId="2255B52F" w:rsidR="00D61EDB" w:rsidRPr="001D5E79" w:rsidRDefault="00B11EA0" w:rsidP="001D5E79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1D5E79">
              <w:rPr>
                <w:rFonts w:ascii="Avenir Next LT Pro" w:hAnsi="Avenir Next LT Pro" w:cs="Arial"/>
              </w:rPr>
              <w:t>Experience in a similar role is desirable.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4B6D2BB" w14:textId="77777777" w:rsidR="00B11EA0" w:rsidRPr="005429D1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34BF2521" w14:textId="77777777" w:rsidR="00B11EA0" w:rsidRPr="005429D1" w:rsidRDefault="00B11EA0" w:rsidP="00B11EA0">
            <w:pPr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237DCAFE" w14:textId="24002A9F" w:rsidR="000B6986" w:rsidRPr="009A3E1B" w:rsidRDefault="00B11EA0" w:rsidP="00B11EA0">
            <w:pPr>
              <w:contextualSpacing/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Interview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4E9BFD5F" w14:textId="77777777" w:rsidR="00B11EA0" w:rsidRPr="005429D1" w:rsidRDefault="00B11EA0" w:rsidP="00B11EA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venir Next LT Pro" w:eastAsia="Times New Roman" w:hAnsi="Avenir Next LT Pro" w:cs="Arial"/>
                <w:color w:val="333333"/>
              </w:rPr>
            </w:pPr>
            <w:r w:rsidRPr="005429D1">
              <w:rPr>
                <w:rFonts w:ascii="Avenir Next LT Pro" w:eastAsia="Times New Roman" w:hAnsi="Avenir Next LT Pro" w:cs="Arial"/>
                <w:color w:val="333333"/>
              </w:rPr>
              <w:t>Excellent team player but responsible for their own work.</w:t>
            </w:r>
          </w:p>
          <w:p w14:paraId="515409C4" w14:textId="77777777" w:rsidR="00B11EA0" w:rsidRPr="005429D1" w:rsidRDefault="00B11EA0" w:rsidP="00B11EA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venir Next LT Pro" w:eastAsia="Times New Roman" w:hAnsi="Avenir Next LT Pro" w:cs="Arial"/>
                <w:color w:val="333333"/>
              </w:rPr>
            </w:pPr>
            <w:r w:rsidRPr="005429D1">
              <w:rPr>
                <w:rFonts w:ascii="Avenir Next LT Pro" w:eastAsia="Times New Roman" w:hAnsi="Avenir Next LT Pro" w:cs="Arial"/>
                <w:color w:val="333333"/>
              </w:rPr>
              <w:t>Organisational skills to enable MAAC to achieve objectives</w:t>
            </w:r>
          </w:p>
          <w:p w14:paraId="20077F65" w14:textId="77777777" w:rsidR="00B11EA0" w:rsidRPr="005429D1" w:rsidRDefault="00B11EA0" w:rsidP="00B11EA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venir Next LT Pro" w:eastAsia="Times New Roman" w:hAnsi="Avenir Next LT Pro" w:cs="Arial"/>
                <w:color w:val="333333"/>
              </w:rPr>
            </w:pPr>
            <w:r w:rsidRPr="005429D1">
              <w:rPr>
                <w:rFonts w:ascii="Avenir Next LT Pro" w:eastAsia="Times New Roman" w:hAnsi="Avenir Next LT Pro" w:cs="Arial"/>
                <w:color w:val="333333"/>
              </w:rPr>
              <w:t>Methodical and accurate</w:t>
            </w:r>
          </w:p>
          <w:p w14:paraId="5AAEFB57" w14:textId="77777777" w:rsidR="00B11EA0" w:rsidRPr="005429D1" w:rsidRDefault="00B11EA0" w:rsidP="00B11EA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venir Next LT Pro" w:eastAsia="Times New Roman" w:hAnsi="Avenir Next LT Pro" w:cs="Arial"/>
                <w:color w:val="333333"/>
              </w:rPr>
            </w:pPr>
            <w:r w:rsidRPr="005429D1">
              <w:rPr>
                <w:rFonts w:ascii="Avenir Next LT Pro" w:eastAsia="Times New Roman" w:hAnsi="Avenir Next LT Pro" w:cs="Arial"/>
                <w:color w:val="333333"/>
              </w:rPr>
              <w:t>Good communication &amp; organisational skills.</w:t>
            </w:r>
          </w:p>
          <w:p w14:paraId="05ED148C" w14:textId="20AF5C5B" w:rsidR="00B11EA0" w:rsidRPr="005429D1" w:rsidRDefault="00B11EA0" w:rsidP="00B11EA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venir Next LT Pro" w:eastAsia="Times New Roman" w:hAnsi="Avenir Next LT Pro" w:cs="Arial"/>
                <w:color w:val="333333"/>
              </w:rPr>
            </w:pPr>
            <w:r w:rsidRPr="005429D1">
              <w:rPr>
                <w:rFonts w:ascii="Avenir Next LT Pro" w:eastAsia="Times New Roman" w:hAnsi="Avenir Next LT Pro" w:cs="Arial"/>
                <w:color w:val="333333"/>
              </w:rPr>
              <w:t>Good customer service skills</w:t>
            </w:r>
            <w:r w:rsidR="001D5E79">
              <w:rPr>
                <w:rFonts w:ascii="Avenir Next LT Pro" w:eastAsia="Times New Roman" w:hAnsi="Avenir Next LT Pro" w:cs="Arial"/>
                <w:color w:val="333333"/>
              </w:rPr>
              <w:t>.</w:t>
            </w:r>
          </w:p>
          <w:p w14:paraId="7339ED76" w14:textId="77777777" w:rsidR="00B11EA0" w:rsidRPr="005429D1" w:rsidRDefault="00B11EA0" w:rsidP="00B11EA0">
            <w:pPr>
              <w:pStyle w:val="ListParagraph"/>
              <w:numPr>
                <w:ilvl w:val="0"/>
                <w:numId w:val="26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Good written &amp; verbal communication.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F5923CE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Application Form</w:t>
            </w:r>
          </w:p>
          <w:p w14:paraId="59BF7AB0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21D29E83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  <w:p w14:paraId="2817C2A3" w14:textId="77777777" w:rsidR="00B11EA0" w:rsidRPr="005429D1" w:rsidRDefault="00B11EA0" w:rsidP="00B11EA0">
            <w:pPr>
              <w:tabs>
                <w:tab w:val="left" w:pos="4500"/>
              </w:tabs>
              <w:contextualSpacing/>
              <w:rPr>
                <w:rFonts w:ascii="Avenir Next LT Pro" w:hAnsi="Avenir Next LT Pro" w:cstheme="minorHAnsi"/>
                <w:color w:val="000000"/>
              </w:rPr>
            </w:pPr>
          </w:p>
          <w:p w14:paraId="32929FC9" w14:textId="0276D7AB" w:rsidR="00B11EA0" w:rsidRDefault="00B11EA0" w:rsidP="00B11EA0">
            <w:pPr>
              <w:rPr>
                <w:rFonts w:ascii="Avenir Next LT Pro" w:eastAsia="Times New Roman" w:hAnsi="Avenir Next LT Pro" w:cstheme="minorHAnsi"/>
              </w:rPr>
            </w:pPr>
            <w:r w:rsidRPr="005429D1">
              <w:rPr>
                <w:rFonts w:ascii="Avenir Next LT Pro" w:eastAsia="Times New Roman" w:hAnsi="Avenir Next LT Pro" w:cstheme="minorHAnsi"/>
              </w:rPr>
              <w:t>References</w:t>
            </w:r>
          </w:p>
          <w:p w14:paraId="243C6EF9" w14:textId="3D7A149C" w:rsidR="001D5E79" w:rsidRDefault="001D5E79" w:rsidP="00B11EA0">
            <w:pPr>
              <w:rPr>
                <w:rFonts w:ascii="Avenir Next LT Pro" w:eastAsia="Times New Roman" w:hAnsi="Avenir Next LT Pro" w:cstheme="minorHAnsi"/>
              </w:rPr>
            </w:pPr>
          </w:p>
          <w:p w14:paraId="0F758076" w14:textId="1ECEA701" w:rsidR="001D5E79" w:rsidRPr="005429D1" w:rsidRDefault="001D5E79" w:rsidP="00B11EA0">
            <w:pPr>
              <w:rPr>
                <w:rFonts w:ascii="Avenir Next LT Pro" w:eastAsia="Times New Roman" w:hAnsi="Avenir Next LT Pro" w:cstheme="minorHAnsi"/>
              </w:rPr>
            </w:pPr>
            <w:r>
              <w:rPr>
                <w:rFonts w:ascii="Avenir Next LT Pro" w:eastAsia="Times New Roman" w:hAnsi="Avenir Next LT Pro" w:cstheme="minorHAnsi"/>
              </w:rPr>
              <w:t>CPD</w:t>
            </w:r>
          </w:p>
          <w:p w14:paraId="7B269DBE" w14:textId="62C58B75" w:rsidR="00776875" w:rsidRPr="009A3E1B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30839A2E" w14:textId="77777777" w:rsidR="00B11EA0" w:rsidRPr="005429D1" w:rsidRDefault="00B11EA0" w:rsidP="00B11EA0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Highly motivated and enthusiastic.</w:t>
            </w:r>
          </w:p>
          <w:p w14:paraId="43BEA310" w14:textId="77777777" w:rsidR="00B11EA0" w:rsidRPr="005429D1" w:rsidRDefault="00B11EA0" w:rsidP="00B11EA0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Good interpersonal skills.</w:t>
            </w:r>
          </w:p>
          <w:p w14:paraId="03827A2D" w14:textId="77777777" w:rsidR="00B11EA0" w:rsidRPr="005429D1" w:rsidRDefault="00B11EA0" w:rsidP="00B11EA0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Team player.</w:t>
            </w:r>
          </w:p>
          <w:p w14:paraId="7C2D9A2E" w14:textId="77777777" w:rsidR="00B11EA0" w:rsidRDefault="00B11EA0" w:rsidP="00B11EA0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Flexible.</w:t>
            </w:r>
          </w:p>
          <w:p w14:paraId="664F26EF" w14:textId="6A954965" w:rsidR="00BD3AE1" w:rsidRPr="00B11EA0" w:rsidRDefault="00B11EA0" w:rsidP="00B11EA0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</w:rPr>
            </w:pPr>
            <w:r w:rsidRPr="00B11EA0">
              <w:rPr>
                <w:rFonts w:ascii="Avenir Next LT Pro" w:hAnsi="Avenir Next LT Pro" w:cs="Arial"/>
              </w:rPr>
              <w:t>Dependable.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E0E5618" w14:textId="77777777" w:rsidR="00B11EA0" w:rsidRPr="005429D1" w:rsidRDefault="00B11EA0" w:rsidP="00B11EA0">
            <w:pPr>
              <w:tabs>
                <w:tab w:val="left" w:pos="4500"/>
              </w:tabs>
              <w:rPr>
                <w:rFonts w:ascii="Avenir Next LT Pro" w:hAnsi="Avenir Next LT Pro" w:cstheme="minorHAnsi"/>
                <w:color w:val="000000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 xml:space="preserve">Interview </w:t>
            </w:r>
          </w:p>
          <w:p w14:paraId="1709B2F5" w14:textId="77777777" w:rsidR="00B11EA0" w:rsidRPr="005429D1" w:rsidRDefault="00B11EA0" w:rsidP="00B11EA0">
            <w:pPr>
              <w:tabs>
                <w:tab w:val="left" w:pos="4500"/>
              </w:tabs>
              <w:rPr>
                <w:rFonts w:ascii="Avenir Next LT Pro" w:hAnsi="Avenir Next LT Pro" w:cstheme="minorHAnsi"/>
                <w:color w:val="000000"/>
              </w:rPr>
            </w:pPr>
          </w:p>
          <w:p w14:paraId="74B05B56" w14:textId="6A232B7B" w:rsidR="000B6986" w:rsidRPr="009A3E1B" w:rsidRDefault="00B11EA0" w:rsidP="00B11EA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theme="minorHAnsi"/>
                <w:color w:val="000000"/>
              </w:rPr>
              <w:t>References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3EEDD598" w14:textId="77777777" w:rsidR="00B11EA0" w:rsidRPr="005429D1" w:rsidRDefault="00B11EA0" w:rsidP="00B11EA0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Essential</w:t>
            </w:r>
          </w:p>
          <w:p w14:paraId="4527EF53" w14:textId="77777777" w:rsidR="00B11EA0" w:rsidRPr="005429D1" w:rsidRDefault="00B11EA0" w:rsidP="00B11EA0">
            <w:pPr>
              <w:pStyle w:val="ListParagraph"/>
              <w:numPr>
                <w:ilvl w:val="0"/>
                <w:numId w:val="28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Basic DBS check.</w:t>
            </w:r>
          </w:p>
          <w:p w14:paraId="28152B74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4F30D4FC" w14:textId="77777777" w:rsidR="00B11EA0" w:rsidRPr="005429D1" w:rsidRDefault="00B11EA0" w:rsidP="00B11EA0">
            <w:pPr>
              <w:rPr>
                <w:rFonts w:ascii="Avenir Next LT Pro" w:hAnsi="Avenir Next LT Pro" w:cstheme="minorHAnsi"/>
                <w:b/>
                <w:bCs/>
              </w:rPr>
            </w:pPr>
            <w:r w:rsidRPr="005429D1">
              <w:rPr>
                <w:rFonts w:ascii="Avenir Next LT Pro" w:hAnsi="Avenir Next LT Pro" w:cstheme="minorHAnsi"/>
                <w:b/>
                <w:bCs/>
              </w:rPr>
              <w:t>Desirable</w:t>
            </w:r>
          </w:p>
          <w:p w14:paraId="516C765D" w14:textId="1F67AB34" w:rsidR="000B6986" w:rsidRPr="009A3E1B" w:rsidRDefault="00B11EA0" w:rsidP="00B11EA0">
            <w:pPr>
              <w:pStyle w:val="ListParagraph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Driving license.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684B68" w14:textId="5C51E088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Application form</w:t>
            </w:r>
          </w:p>
          <w:p w14:paraId="6CA0B87D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2C21A82E" w14:textId="415105A2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References</w:t>
            </w:r>
          </w:p>
          <w:p w14:paraId="61A18BF5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223DA68F" w14:textId="4BCE3841" w:rsidR="00B11EA0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DBS checking service</w:t>
            </w:r>
          </w:p>
          <w:p w14:paraId="77ECA42C" w14:textId="77777777" w:rsidR="00B11EA0" w:rsidRPr="005429D1" w:rsidRDefault="00B11EA0" w:rsidP="00B11EA0">
            <w:pPr>
              <w:rPr>
                <w:rFonts w:ascii="Avenir Next LT Pro" w:hAnsi="Avenir Next LT Pro" w:cs="Arial"/>
              </w:rPr>
            </w:pPr>
          </w:p>
          <w:p w14:paraId="33711A15" w14:textId="6EEB1695" w:rsidR="000B6986" w:rsidRPr="009A3E1B" w:rsidRDefault="00B11EA0" w:rsidP="00B11EA0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Driving Licence check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CE2E309" w14:textId="489D994D" w:rsidR="003C188D" w:rsidRPr="003C188D" w:rsidRDefault="000B6986" w:rsidP="003C188D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3C188D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3C188D">
              <w:rPr>
                <w:rFonts w:ascii="Avenir Next LT Pro" w:hAnsi="Avenir Next LT Pro" w:cs="Arial"/>
              </w:rPr>
              <w:t xml:space="preserve"> </w:t>
            </w:r>
            <w:r w:rsidR="00B620AC" w:rsidRPr="003C188D">
              <w:rPr>
                <w:rFonts w:ascii="Avenir Next LT Pro" w:hAnsi="Avenir Next LT Pro" w:cs="Arial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We define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success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as continuous improvement and aim for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excellence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in our lifesaving services and community projects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</w:p>
          <w:p w14:paraId="29B34063" w14:textId="372CB161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2ECFA97" w14:textId="6524ECEB" w:rsidR="00B620AC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</w:t>
            </w:r>
            <w:r w:rsidR="003C188D">
              <w:rPr>
                <w:rFonts w:ascii="Avenir Next LT Pro" w:hAnsi="Avenir Next LT Pro" w:cs="Arial"/>
              </w:rPr>
              <w:t xml:space="preserve">strive </w:t>
            </w:r>
            <w:r w:rsidRPr="009A3E1B">
              <w:rPr>
                <w:rFonts w:ascii="Avenir Next LT Pro" w:hAnsi="Avenir Next LT Pro" w:cs="Arial"/>
              </w:rPr>
              <w:t xml:space="preserve">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585611E0" w14:textId="77777777" w:rsidR="00B620AC" w:rsidRPr="00B620AC" w:rsidRDefault="00B620AC" w:rsidP="00B620AC">
            <w:pPr>
              <w:pStyle w:val="ListParagraph"/>
              <w:rPr>
                <w:rFonts w:ascii="Avenir Next LT Pro" w:hAnsi="Avenir Next LT Pro" w:cs="Arial"/>
                <w:b/>
                <w:bCs/>
              </w:rPr>
            </w:pPr>
          </w:p>
          <w:p w14:paraId="421B3A26" w14:textId="30B444F4" w:rsidR="009A3E1B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B620AC">
              <w:rPr>
                <w:rFonts w:ascii="Avenir Next LT Pro" w:hAnsi="Avenir Next LT Pro" w:cs="Arial"/>
                <w:b/>
                <w:bCs/>
              </w:rPr>
              <w:t>RELEVANT</w:t>
            </w:r>
            <w:r w:rsidRPr="00B620AC">
              <w:rPr>
                <w:rFonts w:ascii="Avenir Next LT Pro" w:hAnsi="Avenir Next LT Pro" w:cs="Arial"/>
              </w:rPr>
              <w:t xml:space="preserve"> – </w:t>
            </w:r>
            <w:r w:rsidR="00B620AC" w:rsidRPr="00B620AC">
              <w:rPr>
                <w:rFonts w:ascii="Avenir Next LT Pro" w:hAnsi="Avenir Next LT Pro" w:cs="Arial"/>
              </w:rPr>
              <w:t xml:space="preserve"> we </w:t>
            </w:r>
            <w:r w:rsidR="003C188D">
              <w:rPr>
                <w:rFonts w:ascii="Avenir Next LT Pro" w:hAnsi="Avenir Next LT Pro" w:cs="Arial"/>
              </w:rPr>
              <w:t>are open to new ideas and ways of working, across our clinical and charity operations, providing total transparency to all stakeholders.</w:t>
            </w:r>
          </w:p>
          <w:p w14:paraId="0235B706" w14:textId="77777777" w:rsidR="00B620AC" w:rsidRPr="00B620AC" w:rsidRDefault="00B620AC" w:rsidP="00B620AC">
            <w:pPr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14E1CCA1" w:rsidR="009A3E1B" w:rsidRPr="00B620AC" w:rsidRDefault="009A3E1B" w:rsidP="00B620AC">
            <w:pPr>
              <w:pStyle w:val="ListParagraph"/>
              <w:ind w:left="360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4D785A6B" w:rsidR="000B6986" w:rsidRPr="009A3E1B" w:rsidRDefault="001D5E79" w:rsidP="002C3056">
            <w:pPr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R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eference</w:t>
            </w:r>
            <w:r>
              <w:rPr>
                <w:rFonts w:ascii="Avenir Next LT Pro" w:hAnsi="Avenir Next LT Pro" w:cs="Arial"/>
                <w:color w:val="000000"/>
              </w:rPr>
              <w:t>s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95E" w14:textId="77777777" w:rsidR="00D6224A" w:rsidRDefault="00D6224A" w:rsidP="00A846AB">
      <w:pPr>
        <w:spacing w:after="0" w:line="240" w:lineRule="auto"/>
      </w:pPr>
      <w:r>
        <w:separator/>
      </w:r>
    </w:p>
  </w:endnote>
  <w:endnote w:type="continuationSeparator" w:id="0">
    <w:p w14:paraId="2760E707" w14:textId="77777777" w:rsidR="00D6224A" w:rsidRDefault="00D6224A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EB4" w14:textId="77777777" w:rsidR="00D6224A" w:rsidRDefault="00D6224A" w:rsidP="00A846AB">
      <w:pPr>
        <w:spacing w:after="0" w:line="240" w:lineRule="auto"/>
      </w:pPr>
      <w:r>
        <w:separator/>
      </w:r>
    </w:p>
  </w:footnote>
  <w:footnote w:type="continuationSeparator" w:id="0">
    <w:p w14:paraId="07B51C47" w14:textId="77777777" w:rsidR="00D6224A" w:rsidRDefault="00D6224A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A7697C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A7697C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A7697C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7697C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" fillcolor="#243f60 [1604]" stroked="f" strokeweight=".5pt">
              <v:textbox inset=",1mm,,1mm">
                <w:txbxContent>
                  <w:p w14:paraId="540367EE" w14:textId="77777777" w:rsidR="00EF6979" w:rsidRPr="00A7697C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A7697C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A7697C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A7697C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1D1A"/>
    <w:multiLevelType w:val="hybridMultilevel"/>
    <w:tmpl w:val="583A2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940A0"/>
    <w:multiLevelType w:val="hybridMultilevel"/>
    <w:tmpl w:val="6C76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8F6BB1"/>
    <w:multiLevelType w:val="hybridMultilevel"/>
    <w:tmpl w:val="9594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235F0"/>
    <w:multiLevelType w:val="hybridMultilevel"/>
    <w:tmpl w:val="B1A81352"/>
    <w:lvl w:ilvl="0" w:tplc="3CFE68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78494EC5"/>
    <w:multiLevelType w:val="hybridMultilevel"/>
    <w:tmpl w:val="4D04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252A2"/>
    <w:multiLevelType w:val="hybridMultilevel"/>
    <w:tmpl w:val="BD5E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 w:numId="7">
    <w:abstractNumId w:val="23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2"/>
  </w:num>
  <w:num w:numId="13">
    <w:abstractNumId w:val="12"/>
  </w:num>
  <w:num w:numId="14">
    <w:abstractNumId w:val="4"/>
  </w:num>
  <w:num w:numId="15">
    <w:abstractNumId w:val="5"/>
  </w:num>
  <w:num w:numId="16">
    <w:abstractNumId w:val="18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5"/>
  </w:num>
  <w:num w:numId="20">
    <w:abstractNumId w:val="3"/>
  </w:num>
  <w:num w:numId="21">
    <w:abstractNumId w:val="9"/>
  </w:num>
  <w:num w:numId="22">
    <w:abstractNumId w:val="20"/>
  </w:num>
  <w:num w:numId="23">
    <w:abstractNumId w:val="6"/>
  </w:num>
  <w:num w:numId="24">
    <w:abstractNumId w:val="22"/>
  </w:num>
  <w:num w:numId="25">
    <w:abstractNumId w:val="24"/>
  </w:num>
  <w:num w:numId="26">
    <w:abstractNumId w:val="8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81AD7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60845"/>
    <w:rsid w:val="001671F2"/>
    <w:rsid w:val="00174982"/>
    <w:rsid w:val="001818BD"/>
    <w:rsid w:val="00196B51"/>
    <w:rsid w:val="001C69BA"/>
    <w:rsid w:val="001D5E79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C188D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94CD5"/>
    <w:rsid w:val="004A6E0A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6042B8"/>
    <w:rsid w:val="006158EE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439B"/>
    <w:rsid w:val="007B7FD4"/>
    <w:rsid w:val="007C1E96"/>
    <w:rsid w:val="007D1F19"/>
    <w:rsid w:val="007D73FB"/>
    <w:rsid w:val="007F0DFB"/>
    <w:rsid w:val="00817088"/>
    <w:rsid w:val="008272B6"/>
    <w:rsid w:val="00842633"/>
    <w:rsid w:val="00850799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47DA4"/>
    <w:rsid w:val="0096448B"/>
    <w:rsid w:val="0096658D"/>
    <w:rsid w:val="00985D1F"/>
    <w:rsid w:val="0099302D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7697C"/>
    <w:rsid w:val="00A8152F"/>
    <w:rsid w:val="00A846AB"/>
    <w:rsid w:val="00A9354A"/>
    <w:rsid w:val="00AA0F30"/>
    <w:rsid w:val="00AD27D0"/>
    <w:rsid w:val="00AD57D1"/>
    <w:rsid w:val="00AE5670"/>
    <w:rsid w:val="00B11EA0"/>
    <w:rsid w:val="00B20246"/>
    <w:rsid w:val="00B328E5"/>
    <w:rsid w:val="00B44614"/>
    <w:rsid w:val="00B4705A"/>
    <w:rsid w:val="00B54FC8"/>
    <w:rsid w:val="00B57707"/>
    <w:rsid w:val="00B620AC"/>
    <w:rsid w:val="00B75D31"/>
    <w:rsid w:val="00B80C00"/>
    <w:rsid w:val="00B81F05"/>
    <w:rsid w:val="00B93A3B"/>
    <w:rsid w:val="00B963C9"/>
    <w:rsid w:val="00B971BF"/>
    <w:rsid w:val="00BA239F"/>
    <w:rsid w:val="00BB31AB"/>
    <w:rsid w:val="00BB61B3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6AE0"/>
    <w:rsid w:val="00CD211A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24A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F063-134A-470A-98C4-030AFE3F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Laura Homer</cp:lastModifiedBy>
  <cp:revision>10</cp:revision>
  <cp:lastPrinted>2022-05-10T08:20:00Z</cp:lastPrinted>
  <dcterms:created xsi:type="dcterms:W3CDTF">2022-06-29T15:05:00Z</dcterms:created>
  <dcterms:modified xsi:type="dcterms:W3CDTF">2023-05-17T09:25:00Z</dcterms:modified>
</cp:coreProperties>
</file>